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6" w:rsidRPr="0068468F" w:rsidRDefault="00745054" w:rsidP="00CA4B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-1032511</wp:posOffset>
            </wp:positionH>
            <wp:positionV relativeFrom="paragraph">
              <wp:posOffset>-615315</wp:posOffset>
            </wp:positionV>
            <wp:extent cx="7496175" cy="10299721"/>
            <wp:effectExtent l="0" t="0" r="0" b="6350"/>
            <wp:wrapNone/>
            <wp:docPr id="1" name="Рисунок 1" descr="C:\Users\Маша\Desktop\Обновление сайта\скан Год кал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Обновление сайта\скан Год кал 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02" cy="1029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1.Начало учебного года - 3сентября 2018 года;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первого года обучения   – с 10 сентября.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- 30 мая 2019 года;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2.Количество учебных недель в году: 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-группы первого года обучения – 33недели;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-2-7 года обучения - 34 недели;</w:t>
      </w:r>
    </w:p>
    <w:p w:rsidR="00CA4B66" w:rsidRPr="009A16AE" w:rsidRDefault="00CA4B66" w:rsidP="00CA4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Режим.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Четверти, полугодия, год.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каникул учебный процесс организуется в форме внеаудиторных занятий – посещение концертов, экскурсий, выставок,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творческих проектов и 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66" w:rsidRPr="009A16AE" w:rsidRDefault="00CA4B66" w:rsidP="00CA4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учебных четвертей (Таблица3)</w:t>
      </w: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3077"/>
      </w:tblGrid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 сентября 2018 г. по 27 октября 2018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рабочих дней (8 недель)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октября 2017 г. по 05 ноября 2017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календарных дней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 ноября 2018 г. по 28 декабря 2018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рабочих дней 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недель+ 4 </w:t>
            </w:r>
            <w:proofErr w:type="spellStart"/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декабря 2017 г. по 10 января 2019 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календарных дней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B66" w:rsidRPr="009A16AE" w:rsidTr="005204CB">
        <w:trPr>
          <w:trHeight w:val="1417"/>
        </w:trPr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января 2019 г. по 23 марта 2019 г.</w:t>
            </w:r>
          </w:p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(10недель)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праздничных дня: 23.02.2019г. 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08.03.2019г.)</w:t>
            </w: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марта 2019 г. по 31 марта 2019 г.</w:t>
            </w:r>
          </w:p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календарных дней</w:t>
            </w: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 2019 г. по 30 мая 2019г.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рабочих дней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недель+ 1 р. день)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праздничных дня: 01.05.2019г.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09.05.2019г.) </w:t>
            </w:r>
          </w:p>
        </w:tc>
      </w:tr>
      <w:tr w:rsidR="00CA4B66" w:rsidRPr="009A16AE" w:rsidTr="005204CB">
        <w:tc>
          <w:tcPr>
            <w:tcW w:w="141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рабочих дня</w:t>
            </w:r>
          </w:p>
          <w:p w:rsidR="00CA4B66" w:rsidRPr="009A16AE" w:rsidRDefault="00CA4B66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 недели)</w:t>
            </w:r>
          </w:p>
        </w:tc>
      </w:tr>
    </w:tbl>
    <w:p w:rsidR="00CA4B66" w:rsidRPr="009A16AE" w:rsidRDefault="00CA4B66" w:rsidP="00CA4B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5.Продолжительность учебной недели: 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  <w:t>Шестидневная учебная неделя.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6.Продолжительность учебного занятия: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1 -7 год обучения - 40 минут;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Группы дошкольного отделения - 35 минут.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7. Начало занятий и продолжительность перемен: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FDB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Учебные занятия проводятся 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в 1 смену в 8-30 до 11-30 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во 2 смену с 12-30 до 20-00 в соответствие с расписанием, утверждаемым директором ДЦИ не позднее 15.09.2018 г. 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Предусмотрены групповые и индивидуальные занятия в </w:t>
      </w:r>
      <w:proofErr w:type="spellStart"/>
      <w:r w:rsidRPr="00930FDB">
        <w:rPr>
          <w:rFonts w:ascii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930FDB">
        <w:rPr>
          <w:rFonts w:ascii="Times New Roman" w:hAnsi="Times New Roman" w:cs="Times New Roman"/>
          <w:sz w:val="28"/>
          <w:szCs w:val="28"/>
          <w:lang w:eastAsia="ru-RU"/>
        </w:rPr>
        <w:t xml:space="preserve"> с учебным планом.</w:t>
      </w: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66" w:rsidRPr="00930FDB" w:rsidRDefault="00CA4B66" w:rsidP="00CA4B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0FDB">
        <w:rPr>
          <w:rFonts w:ascii="Times New Roman" w:hAnsi="Times New Roman" w:cs="Times New Roman"/>
          <w:sz w:val="28"/>
          <w:szCs w:val="28"/>
          <w:lang w:eastAsia="ru-RU"/>
        </w:rPr>
        <w:t>8. Сроки проведения пром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ежуточной и итоговой аттестации (Таблица 4):</w:t>
      </w: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906"/>
        <w:gridCol w:w="1709"/>
      </w:tblGrid>
      <w:tr w:rsidR="00CA4B66" w:rsidRPr="009A16AE" w:rsidTr="005204CB">
        <w:tc>
          <w:tcPr>
            <w:tcW w:w="2093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A4B66" w:rsidRPr="009A16AE" w:rsidTr="005204CB">
        <w:tc>
          <w:tcPr>
            <w:tcW w:w="2093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тестирование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Скрипка)</w:t>
            </w:r>
          </w:p>
        </w:tc>
        <w:tc>
          <w:tcPr>
            <w:tcW w:w="212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Зачет Самостоятельная пьеса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Технический зачет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концерт, контрольный урок, экзамен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CA4B66" w:rsidRPr="009A16AE" w:rsidTr="005204CB"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  <w:tc>
          <w:tcPr>
            <w:tcW w:w="290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урок, экзамен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rPr>
          <w:trHeight w:val="510"/>
        </w:trPr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CA4B66" w:rsidRPr="009A16AE" w:rsidTr="005204CB">
        <w:trPr>
          <w:trHeight w:val="315"/>
        </w:trPr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rPr>
          <w:trHeight w:val="600"/>
        </w:trPr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(аккордеон, скрипка)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CA4B66" w:rsidRPr="009A16AE" w:rsidTr="005204CB">
        <w:trPr>
          <w:trHeight w:val="225"/>
        </w:trPr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rPr>
          <w:trHeight w:val="585"/>
        </w:trPr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CA4B66" w:rsidRPr="009A16AE" w:rsidTr="005204CB">
        <w:trPr>
          <w:trHeight w:val="240"/>
        </w:trPr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c>
          <w:tcPr>
            <w:tcW w:w="2093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Ансамбль танца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(Морозко, Забава)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март </w:t>
            </w:r>
          </w:p>
        </w:tc>
      </w:tr>
      <w:tr w:rsidR="00CA4B66" w:rsidRPr="009A16AE" w:rsidTr="005204CB">
        <w:tc>
          <w:tcPr>
            <w:tcW w:w="2093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4B66" w:rsidRPr="009A16AE" w:rsidTr="005204CB">
        <w:tc>
          <w:tcPr>
            <w:tcW w:w="2093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Театральная студия,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Конферанс и основы ведения массовых мероприятий,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 xml:space="preserve">Основы журналистики,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Выскажись</w:t>
            </w:r>
            <w:proofErr w:type="gramStart"/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Школьный вальс,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Тоника.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Промежуточная </w:t>
            </w:r>
          </w:p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A4B66" w:rsidRPr="009A16AE" w:rsidTr="005204CB">
        <w:tc>
          <w:tcPr>
            <w:tcW w:w="2093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2906" w:type="dxa"/>
            <w:vMerge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A4B66" w:rsidRPr="009A16AE" w:rsidRDefault="00CA4B66" w:rsidP="0052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66" w:rsidRPr="009A16AE" w:rsidRDefault="00CA4B66" w:rsidP="00CA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ОУ соответствует  - САНПИН № 2.4.4.3172-14 «Санитарно-эпидемиологические требования к устройству, содержанию и организации </w:t>
      </w:r>
      <w:proofErr w:type="gramStart"/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работы образовательных  организаций дополнительного образования детей</w:t>
      </w:r>
      <w:proofErr w:type="gramEnd"/>
      <w:r w:rsidRPr="009A16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0B8A" w:rsidRDefault="00745054"/>
    <w:sectPr w:rsidR="001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66"/>
    <w:rsid w:val="0012567C"/>
    <w:rsid w:val="005654BD"/>
    <w:rsid w:val="00745054"/>
    <w:rsid w:val="00C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4B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CA4B6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A4B66"/>
  </w:style>
  <w:style w:type="table" w:styleId="a3">
    <w:name w:val="Table Grid"/>
    <w:basedOn w:val="a1"/>
    <w:uiPriority w:val="39"/>
    <w:rsid w:val="00CA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4B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CA4B6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A4B66"/>
  </w:style>
  <w:style w:type="table" w:styleId="a3">
    <w:name w:val="Table Grid"/>
    <w:basedOn w:val="a1"/>
    <w:uiPriority w:val="39"/>
    <w:rsid w:val="00CA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2</cp:revision>
  <dcterms:created xsi:type="dcterms:W3CDTF">2018-10-15T19:55:00Z</dcterms:created>
  <dcterms:modified xsi:type="dcterms:W3CDTF">2018-10-16T09:05:00Z</dcterms:modified>
</cp:coreProperties>
</file>